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0E3" w:rsidRPr="00276C1A" w:rsidRDefault="00D960E3" w:rsidP="00D960E3">
      <w:pPr>
        <w:pStyle w:val="Standard"/>
        <w:spacing w:after="0" w:line="240" w:lineRule="auto"/>
        <w:jc w:val="center"/>
        <w:rPr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Отчет о проделанной работе по оказанию государственных услуг в КГУ «Аппарат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акима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Сухорабовского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сельского окру</w:t>
      </w:r>
      <w:r w:rsidR="00276C1A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га района Шал </w:t>
      </w:r>
      <w:proofErr w:type="gramStart"/>
      <w:r w:rsidR="00276C1A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акына  СКО</w:t>
      </w:r>
      <w:proofErr w:type="gramEnd"/>
      <w:r w:rsidR="00276C1A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» за 2021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год</w:t>
      </w:r>
    </w:p>
    <w:p w:rsidR="00D960E3" w:rsidRDefault="00D960E3" w:rsidP="00D960E3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960E3" w:rsidRPr="00276C1A" w:rsidRDefault="00D960E3" w:rsidP="00D960E3">
      <w:pPr>
        <w:pStyle w:val="Standard"/>
        <w:spacing w:after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Сухорабовского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округа», возглавляемое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</w:t>
      </w:r>
    </w:p>
    <w:p w:rsidR="00D960E3" w:rsidRPr="00276C1A" w:rsidRDefault="00D960E3" w:rsidP="00D960E3">
      <w:pPr>
        <w:pStyle w:val="Standard"/>
        <w:spacing w:after="0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со ст.11 Закона Республики Казахстан «О государственных услугах», аппарат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оказывает государственные услуги лицам, проживающим в населенных пунктах сельского округа: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Сухорабовка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Ольгинка.</w:t>
      </w:r>
    </w:p>
    <w:p w:rsidR="00D960E3" w:rsidRPr="00276C1A" w:rsidRDefault="00D960E3" w:rsidP="00D960E3">
      <w:pPr>
        <w:pStyle w:val="Standard"/>
        <w:shd w:val="clear" w:color="auto" w:fill="FFFFFF"/>
        <w:spacing w:after="0" w:line="240" w:lineRule="auto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согласно внесенных изменений и дополнений в Реестр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утвержденных Постановлением Правительства Республики Казахстан от 18 сентября 2013 года № 983.</w:t>
      </w:r>
    </w:p>
    <w:p w:rsidR="00D960E3" w:rsidRPr="00276C1A" w:rsidRDefault="00D960E3" w:rsidP="00D960E3">
      <w:pPr>
        <w:pStyle w:val="Standard"/>
        <w:spacing w:after="0" w:line="240" w:lineRule="auto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 2019 году в КГУ «Аппарат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Сухорабовского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района  Шал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акына Северо-Казахстанской области» было оказано 63 услуг.</w:t>
      </w:r>
    </w:p>
    <w:p w:rsidR="00D960E3" w:rsidRPr="00276C1A" w:rsidRDefault="00D960E3" w:rsidP="00D960E3">
      <w:pPr>
        <w:pStyle w:val="Standard"/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Оформлен  уголок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«Зона самообслуживания».  Государственные услуги оказываются в соответствии с Законом РК «О государственных услугах» от 15 апреля 2013 года №88-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>, утвержденных стандартов и регламентов. Услуги оказываются как на альтернативной, так и на безальтернативной основе.</w:t>
      </w:r>
    </w:p>
    <w:p w:rsidR="00D960E3" w:rsidRPr="00276C1A" w:rsidRDefault="00D960E3" w:rsidP="00D960E3">
      <w:pPr>
        <w:pStyle w:val="Standard"/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результатам внутреннего контроля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оказанием госуд</w:t>
      </w:r>
      <w:r w:rsidR="00276C1A">
        <w:rPr>
          <w:rFonts w:ascii="Times New Roman" w:hAnsi="Times New Roman" w:cs="Times New Roman"/>
          <w:sz w:val="28"/>
          <w:szCs w:val="28"/>
          <w:lang w:val="ru-RU"/>
        </w:rPr>
        <w:t>арственных услуг, в течении 2021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:rsidR="00D960E3" w:rsidRPr="00276C1A" w:rsidRDefault="00D960E3" w:rsidP="00D960E3">
      <w:pPr>
        <w:pStyle w:val="Standard"/>
        <w:spacing w:after="0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Государственные услуги оказываются бесплатно.</w:t>
      </w:r>
    </w:p>
    <w:p w:rsidR="00D960E3" w:rsidRPr="00276C1A" w:rsidRDefault="00276C1A" w:rsidP="00D960E3">
      <w:pPr>
        <w:pStyle w:val="Standard"/>
        <w:spacing w:after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2021</w:t>
      </w:r>
      <w:r w:rsidR="00D960E3"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поступало.</w:t>
      </w:r>
    </w:p>
    <w:p w:rsidR="00D960E3" w:rsidRPr="00276C1A" w:rsidRDefault="00D960E3" w:rsidP="00D960E3">
      <w:pPr>
        <w:pStyle w:val="Standard"/>
        <w:spacing w:after="0"/>
        <w:ind w:firstLine="708"/>
        <w:jc w:val="both"/>
        <w:rPr>
          <w:lang w:val="ru-RU"/>
        </w:rPr>
      </w:pPr>
    </w:p>
    <w:p w:rsidR="00D960E3" w:rsidRDefault="00D960E3" w:rsidP="00D960E3">
      <w:pPr>
        <w:pStyle w:val="Standard"/>
        <w:spacing w:after="0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сельского округа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А.Марченко</w:t>
      </w:r>
      <w:proofErr w:type="spellEnd"/>
    </w:p>
    <w:p w:rsidR="005A44F1" w:rsidRDefault="005A44F1"/>
    <w:sectPr w:rsidR="005A4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BD"/>
    <w:rsid w:val="00276C1A"/>
    <w:rsid w:val="005A44F1"/>
    <w:rsid w:val="007A68BD"/>
    <w:rsid w:val="00D9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89D69"/>
  <w15:docId w15:val="{C82B9C9E-72C9-4F65-896A-04DA778C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60E3"/>
    <w:pPr>
      <w:suppressAutoHyphens/>
      <w:autoSpaceDN w:val="0"/>
    </w:pPr>
    <w:rPr>
      <w:rFonts w:ascii="Consolas" w:eastAsia="Times New Roman" w:hAnsi="Consolas" w:cs="Consolas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0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>Krokoz™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Akim raiona</dc:creator>
  <cp:keywords/>
  <dc:description/>
  <cp:lastModifiedBy>пк</cp:lastModifiedBy>
  <cp:revision>5</cp:revision>
  <dcterms:created xsi:type="dcterms:W3CDTF">2020-04-30T06:45:00Z</dcterms:created>
  <dcterms:modified xsi:type="dcterms:W3CDTF">2022-04-26T09:25:00Z</dcterms:modified>
</cp:coreProperties>
</file>